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50F0" w:rsidRPr="00BE6219" w:rsidRDefault="004946F2">
      <w:pPr>
        <w:rPr>
          <w:b/>
          <w:sz w:val="28"/>
        </w:rPr>
      </w:pPr>
      <w:proofErr w:type="spellStart"/>
      <w:r w:rsidRPr="00BE6219">
        <w:rPr>
          <w:b/>
          <w:sz w:val="28"/>
        </w:rPr>
        <w:t>Puzzle</w:t>
      </w:r>
      <w:proofErr w:type="spellEnd"/>
      <w:r w:rsidRPr="00BE6219">
        <w:rPr>
          <w:b/>
          <w:sz w:val="28"/>
        </w:rPr>
        <w:t>:</w:t>
      </w:r>
      <w:r w:rsidR="002C7FCB">
        <w:rPr>
          <w:b/>
          <w:sz w:val="28"/>
        </w:rPr>
        <w:t xml:space="preserve"> un ejercicio </w:t>
      </w:r>
      <w:bookmarkStart w:id="0" w:name="_GoBack"/>
      <w:bookmarkEnd w:id="0"/>
      <w:r w:rsidR="002C7FCB">
        <w:rPr>
          <w:b/>
          <w:sz w:val="28"/>
        </w:rPr>
        <w:t xml:space="preserve">para practicar </w:t>
      </w:r>
      <w:proofErr w:type="spellStart"/>
      <w:r w:rsidR="002C7FCB">
        <w:rPr>
          <w:b/>
          <w:sz w:val="28"/>
        </w:rPr>
        <w:t>Dra</w:t>
      </w:r>
      <w:r w:rsidRPr="00BE6219">
        <w:rPr>
          <w:b/>
          <w:sz w:val="28"/>
        </w:rPr>
        <w:t>g&amp;Drop</w:t>
      </w:r>
      <w:proofErr w:type="spellEnd"/>
      <w:r w:rsidRPr="00BE6219">
        <w:rPr>
          <w:b/>
          <w:sz w:val="28"/>
        </w:rPr>
        <w:t xml:space="preserve"> y acceso al DOM</w:t>
      </w:r>
    </w:p>
    <w:p w:rsidR="004946F2" w:rsidRDefault="004946F2" w:rsidP="00906FD1">
      <w:pPr>
        <w:spacing w:after="0" w:line="240" w:lineRule="auto"/>
        <w:jc w:val="both"/>
      </w:pPr>
      <w:r>
        <w:t xml:space="preserve">En esta ocasión, hemos decidido hacer un </w:t>
      </w:r>
      <w:proofErr w:type="spellStart"/>
      <w:r>
        <w:t>puzzle</w:t>
      </w:r>
      <w:proofErr w:type="spellEnd"/>
      <w:r>
        <w:t xml:space="preserve"> para que los usuarios de la asociación de vecinos de A </w:t>
      </w:r>
      <w:proofErr w:type="spellStart"/>
      <w:r>
        <w:t>Carballeira</w:t>
      </w:r>
      <w:proofErr w:type="spellEnd"/>
      <w:r>
        <w:t xml:space="preserve"> puedan entretenerse durante la cuarentena. </w:t>
      </w:r>
    </w:p>
    <w:p w:rsidR="00BE6219" w:rsidRDefault="00BE6219" w:rsidP="00BE6219">
      <w:pPr>
        <w:spacing w:after="0" w:line="240" w:lineRule="auto"/>
        <w:jc w:val="both"/>
      </w:pPr>
      <w:r>
        <w:t xml:space="preserve">Para este </w:t>
      </w:r>
      <w:proofErr w:type="spellStart"/>
      <w:r>
        <w:t>puzzle</w:t>
      </w:r>
      <w:proofErr w:type="spellEnd"/>
      <w:r>
        <w:t xml:space="preserve">, </w:t>
      </w:r>
      <w:r w:rsidR="00906FD1">
        <w:t>se ha optad</w:t>
      </w:r>
      <w:r>
        <w:t>o</w:t>
      </w:r>
      <w:r w:rsidR="00906FD1">
        <w:t xml:space="preserve"> por</w:t>
      </w:r>
      <w:r>
        <w:t xml:space="preserve"> una cuadrícula de 4x6</w:t>
      </w:r>
      <w:r w:rsidR="00906FD1">
        <w:t xml:space="preserve">, </w:t>
      </w:r>
      <w:r>
        <w:t>un total de 24 elementos</w:t>
      </w:r>
      <w:r w:rsidR="00906FD1">
        <w:t xml:space="preserve"> (Aunque esto, dependerá del tamaño de la imagen utilizada). </w:t>
      </w:r>
      <w:r>
        <w:t>Para implementar esta cuadrícula se pueden emplear el elemento &lt;</w:t>
      </w:r>
      <w:proofErr w:type="spellStart"/>
      <w:r>
        <w:t>table</w:t>
      </w:r>
      <w:proofErr w:type="spellEnd"/>
      <w:r>
        <w:t xml:space="preserve">&gt; o bien elementos &lt;div&gt;. La interface será muy sencilla. Al cargar la página aparecerán todos los elementos del </w:t>
      </w:r>
      <w:proofErr w:type="spellStart"/>
      <w:r>
        <w:t>puzzle</w:t>
      </w:r>
      <w:proofErr w:type="spellEnd"/>
      <w:r>
        <w:t xml:space="preserve"> desordenados. También se mostrará una miniatura de la imagen original para guiar al usuario</w:t>
      </w:r>
      <w:r w:rsidR="00906FD1">
        <w:t xml:space="preserve">. </w:t>
      </w:r>
    </w:p>
    <w:p w:rsidR="00BE6219" w:rsidRDefault="00BE6219" w:rsidP="00BE6219">
      <w:pPr>
        <w:spacing w:after="0" w:line="240" w:lineRule="auto"/>
        <w:jc w:val="both"/>
      </w:pPr>
    </w:p>
    <w:p w:rsidR="00BE6219" w:rsidRDefault="00BE6219" w:rsidP="003D653A">
      <w:pPr>
        <w:jc w:val="center"/>
      </w:pPr>
      <w:r>
        <w:rPr>
          <w:noProof/>
          <w:lang w:eastAsia="es-ES"/>
        </w:rPr>
        <w:drawing>
          <wp:inline distT="0" distB="0" distL="0" distR="0" wp14:anchorId="51DEDED8" wp14:editId="5408A6FA">
            <wp:extent cx="5053849" cy="318777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7915" cy="31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19" w:rsidRDefault="00BE6219" w:rsidP="00906FD1">
      <w:pPr>
        <w:spacing w:after="0" w:line="240" w:lineRule="auto"/>
        <w:jc w:val="both"/>
      </w:pPr>
      <w:r>
        <w:t>El usuario únicamente deberá arrastrar cada uno de los elementos a la posición correcta. Cuando un elemento está en la posición correcta se impide que el usuario pueda volver a arrastrarlo a otra posición.</w:t>
      </w:r>
      <w:r w:rsidR="00906FD1">
        <w:t xml:space="preserve"> Los elementos marcados en rojo, en la imagen siguiente, ya no pueden volver a ser arrastrados ya que ocupan el lugar correcto del </w:t>
      </w:r>
      <w:proofErr w:type="spellStart"/>
      <w:r w:rsidR="00906FD1">
        <w:t>puzzle</w:t>
      </w:r>
      <w:proofErr w:type="spellEnd"/>
      <w:r w:rsidR="00906FD1">
        <w:t>.</w:t>
      </w:r>
    </w:p>
    <w:p w:rsidR="00BE6219" w:rsidRDefault="00BE6219" w:rsidP="00BE6219">
      <w:pPr>
        <w:spacing w:after="0" w:line="240" w:lineRule="auto"/>
        <w:jc w:val="both"/>
      </w:pPr>
    </w:p>
    <w:p w:rsidR="001009E2" w:rsidRDefault="00BE6219" w:rsidP="003D653A">
      <w:pPr>
        <w:jc w:val="center"/>
      </w:pPr>
      <w:r>
        <w:rPr>
          <w:noProof/>
          <w:lang w:eastAsia="es-ES"/>
        </w:rPr>
        <w:drawing>
          <wp:inline distT="0" distB="0" distL="0" distR="0" wp14:anchorId="2308A800" wp14:editId="592FB1C6">
            <wp:extent cx="5027981" cy="3135393"/>
            <wp:effectExtent l="0" t="0" r="127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9896" cy="314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19" w:rsidRDefault="00906FD1" w:rsidP="001009E2">
      <w:pPr>
        <w:tabs>
          <w:tab w:val="left" w:pos="3116"/>
        </w:tabs>
      </w:pPr>
      <w:r>
        <w:lastRenderedPageBreak/>
        <w:t xml:space="preserve">Cuando todos los elementos del </w:t>
      </w:r>
      <w:proofErr w:type="spellStart"/>
      <w:r>
        <w:t>puzzle</w:t>
      </w:r>
      <w:proofErr w:type="spellEnd"/>
      <w:r>
        <w:t xml:space="preserve"> estén en su lugar, se avisará al usuario con un mensaje informativo (</w:t>
      </w:r>
      <w:proofErr w:type="spellStart"/>
      <w:r>
        <w:t>alert</w:t>
      </w:r>
      <w:proofErr w:type="spellEnd"/>
      <w:r>
        <w:t>)</w:t>
      </w:r>
      <w:r w:rsidR="00AF27C1">
        <w:t xml:space="preserve">. </w:t>
      </w:r>
    </w:p>
    <w:p w:rsidR="003D653A" w:rsidRDefault="003D653A" w:rsidP="001009E2">
      <w:pPr>
        <w:tabs>
          <w:tab w:val="left" w:pos="3116"/>
        </w:tabs>
      </w:pPr>
      <w:r>
        <w:t>Cuando el usuario está arrastrando un elemento, se atenuará la imagen en la posición original desde la que estamos arrastrando, como se muestra a continuación</w:t>
      </w:r>
      <w:r w:rsidR="002C7FCB">
        <w:t xml:space="preserve"> (esto facilitará la interacción del usuario con nuestro programa)</w:t>
      </w:r>
      <w:r>
        <w:t>:</w:t>
      </w:r>
    </w:p>
    <w:p w:rsidR="003D653A" w:rsidRDefault="003D653A" w:rsidP="003D653A">
      <w:pPr>
        <w:tabs>
          <w:tab w:val="left" w:pos="3116"/>
        </w:tabs>
        <w:jc w:val="center"/>
      </w:pPr>
      <w:r>
        <w:rPr>
          <w:noProof/>
          <w:lang w:eastAsia="es-ES"/>
        </w:rPr>
        <w:drawing>
          <wp:inline distT="0" distB="0" distL="0" distR="0" wp14:anchorId="1A2035BE" wp14:editId="3170276B">
            <wp:extent cx="4690175" cy="377738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1660" cy="37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C1" w:rsidRDefault="00AF27C1" w:rsidP="00AF27C1">
      <w:pPr>
        <w:tabs>
          <w:tab w:val="left" w:pos="3116"/>
        </w:tabs>
        <w:jc w:val="both"/>
      </w:pPr>
      <w:r>
        <w:t>Para la realización del ejercicio, se suministra una imagen (dividida en 24 elementos), así como una página</w:t>
      </w:r>
      <w:r w:rsidR="003D653A">
        <w:t xml:space="preserve"> base</w:t>
      </w:r>
      <w:r>
        <w:t xml:space="preserve"> </w:t>
      </w:r>
      <w:proofErr w:type="spellStart"/>
      <w:r>
        <w:t>html</w:t>
      </w:r>
      <w:proofErr w:type="spellEnd"/>
      <w:r>
        <w:t>.</w:t>
      </w:r>
    </w:p>
    <w:p w:rsidR="00AF27C1" w:rsidRDefault="00AF27C1" w:rsidP="001009E2">
      <w:pPr>
        <w:tabs>
          <w:tab w:val="left" w:pos="3116"/>
        </w:tabs>
      </w:pPr>
      <w:r>
        <w:t xml:space="preserve">Si se desea emplear otra imagen, es posible dividirla empleando distintas utilidades online, por ejemplo, </w:t>
      </w:r>
      <w:r w:rsidR="003D653A">
        <w:t xml:space="preserve">la que podemos encontrar en la </w:t>
      </w:r>
      <w:r>
        <w:t>siguiente url:</w:t>
      </w:r>
    </w:p>
    <w:p w:rsidR="00AF27C1" w:rsidRDefault="008D42EE" w:rsidP="001009E2">
      <w:pPr>
        <w:tabs>
          <w:tab w:val="left" w:pos="3116"/>
        </w:tabs>
      </w:pPr>
      <w:hyperlink r:id="rId10" w:history="1">
        <w:r w:rsidR="00AF27C1" w:rsidRPr="005A6B27">
          <w:rPr>
            <w:rStyle w:val="Hipervnculo"/>
          </w:rPr>
          <w:t>https://pinetools.com/es/partir-imagenes</w:t>
        </w:r>
      </w:hyperlink>
      <w:r w:rsidR="00AF27C1">
        <w:t xml:space="preserve"> </w:t>
      </w:r>
    </w:p>
    <w:p w:rsidR="00D25989" w:rsidRDefault="00D25989" w:rsidP="001009E2">
      <w:pPr>
        <w:tabs>
          <w:tab w:val="left" w:pos="3116"/>
        </w:tabs>
      </w:pPr>
      <w:r>
        <w:t>y adaptar esa imagen a la cuadricula que queramos.</w:t>
      </w:r>
    </w:p>
    <w:p w:rsidR="003D653A" w:rsidRPr="00312FA9" w:rsidRDefault="003D653A" w:rsidP="001009E2">
      <w:pPr>
        <w:tabs>
          <w:tab w:val="left" w:pos="3116"/>
        </w:tabs>
        <w:rPr>
          <w:b/>
        </w:rPr>
      </w:pPr>
      <w:r w:rsidRPr="00312FA9">
        <w:rPr>
          <w:b/>
        </w:rPr>
        <w:t>CONSIDERACIONES DE IMPLEMENTACIÓN</w:t>
      </w:r>
    </w:p>
    <w:p w:rsidR="00D25989" w:rsidRDefault="00D25989" w:rsidP="008623AA">
      <w:pPr>
        <w:pStyle w:val="Prrafodelista"/>
        <w:numPr>
          <w:ilvl w:val="0"/>
          <w:numId w:val="1"/>
        </w:numPr>
        <w:tabs>
          <w:tab w:val="left" w:pos="3116"/>
        </w:tabs>
        <w:jc w:val="both"/>
      </w:pPr>
      <w:r>
        <w:t>Las imágenes que se adjuntan están numeradas con la fil</w:t>
      </w:r>
      <w:r w:rsidR="00210521">
        <w:t xml:space="preserve">a y columna a la que pertenecen. En este caso se ha hecho así, para simplificar </w:t>
      </w:r>
      <w:r w:rsidR="00FD375B">
        <w:t xml:space="preserve">la comprobación de </w:t>
      </w:r>
      <w:r w:rsidR="00210521">
        <w:t xml:space="preserve">si la imagen está en la fila/columna que le corresponde para que el </w:t>
      </w:r>
      <w:proofErr w:type="spellStart"/>
      <w:r w:rsidR="00210521">
        <w:t>puzzle</w:t>
      </w:r>
      <w:proofErr w:type="spellEnd"/>
      <w:r w:rsidR="00210521">
        <w:t xml:space="preserve"> se resuelva de forma correcta.</w:t>
      </w:r>
    </w:p>
    <w:p w:rsidR="00E9682C" w:rsidRDefault="00E9682C" w:rsidP="00D25989">
      <w:pPr>
        <w:pStyle w:val="Prrafodelista"/>
        <w:numPr>
          <w:ilvl w:val="0"/>
          <w:numId w:val="1"/>
        </w:numPr>
        <w:tabs>
          <w:tab w:val="left" w:pos="3116"/>
        </w:tabs>
      </w:pPr>
      <w:r>
        <w:t xml:space="preserve">Muy importante determinar bien los eventos a los que tiene que responder cada elemento, tanto las celdas de la tabla </w:t>
      </w:r>
      <w:r w:rsidR="008A3334">
        <w:t>como las imágenes.</w:t>
      </w:r>
    </w:p>
    <w:p w:rsidR="008A3334" w:rsidRDefault="008A3334" w:rsidP="00D25989">
      <w:pPr>
        <w:pStyle w:val="Prrafodelista"/>
        <w:numPr>
          <w:ilvl w:val="0"/>
          <w:numId w:val="1"/>
        </w:numPr>
        <w:tabs>
          <w:tab w:val="left" w:pos="3116"/>
        </w:tabs>
      </w:pPr>
      <w:r>
        <w:t xml:space="preserve">Recuerda que las imágenes tienen la opción </w:t>
      </w:r>
      <w:proofErr w:type="spellStart"/>
      <w:r>
        <w:t>draggable</w:t>
      </w:r>
      <w:proofErr w:type="spellEnd"/>
      <w:r>
        <w:t xml:space="preserve"> habilitado por defecto</w:t>
      </w:r>
    </w:p>
    <w:p w:rsidR="003D653A" w:rsidRDefault="003D653A" w:rsidP="001009E2">
      <w:pPr>
        <w:tabs>
          <w:tab w:val="left" w:pos="3116"/>
        </w:tabs>
      </w:pPr>
    </w:p>
    <w:p w:rsidR="004946F2" w:rsidRDefault="004946F2"/>
    <w:p w:rsidR="004946F2" w:rsidRDefault="004946F2"/>
    <w:sectPr w:rsidR="004946F2" w:rsidSect="001F6FB1">
      <w:headerReference w:type="default" r:id="rId11"/>
      <w:footerReference w:type="default" r:id="rId12"/>
      <w:pgSz w:w="11906" w:h="16838"/>
      <w:pgMar w:top="1418" w:right="991" w:bottom="851" w:left="993" w:header="708" w:footer="4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42EE" w:rsidRDefault="008D42EE" w:rsidP="001009E2">
      <w:pPr>
        <w:spacing w:after="0" w:line="240" w:lineRule="auto"/>
      </w:pPr>
      <w:r>
        <w:separator/>
      </w:r>
    </w:p>
  </w:endnote>
  <w:endnote w:type="continuationSeparator" w:id="0">
    <w:p w:rsidR="008D42EE" w:rsidRDefault="008D42EE" w:rsidP="00100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597754"/>
      <w:docPartObj>
        <w:docPartGallery w:val="Page Numbers (Bottom of Page)"/>
        <w:docPartUnique/>
      </w:docPartObj>
    </w:sdtPr>
    <w:sdtEndPr/>
    <w:sdtContent>
      <w:sdt>
        <w:sdtPr>
          <w:id w:val="-1575049280"/>
          <w:docPartObj>
            <w:docPartGallery w:val="Page Numbers (Top of Page)"/>
            <w:docPartUnique/>
          </w:docPartObj>
        </w:sdtPr>
        <w:sdtEndPr/>
        <w:sdtContent>
          <w:p w:rsidR="001009E2" w:rsidRDefault="001009E2">
            <w:pPr>
              <w:pStyle w:val="Piedepgina"/>
              <w:jc w:val="center"/>
            </w:pPr>
            <w: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F6FB1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F6FB1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1009E2" w:rsidRDefault="001009E2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42EE" w:rsidRDefault="008D42EE" w:rsidP="001009E2">
      <w:pPr>
        <w:spacing w:after="0" w:line="240" w:lineRule="auto"/>
      </w:pPr>
      <w:r>
        <w:separator/>
      </w:r>
    </w:p>
  </w:footnote>
  <w:footnote w:type="continuationSeparator" w:id="0">
    <w:p w:rsidR="008D42EE" w:rsidRDefault="008D42EE" w:rsidP="001009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6FB1" w:rsidRDefault="001F6FB1">
    <w:pPr>
      <w:pStyle w:val="Encabezado"/>
    </w:pPr>
    <w:r w:rsidRPr="001F6FB1">
      <w:drawing>
        <wp:anchor distT="0" distB="0" distL="114300" distR="114300" simplePos="0" relativeHeight="251659264" behindDoc="1" locked="0" layoutInCell="1" allowOverlap="1" wp14:anchorId="0EAB5AF9" wp14:editId="5ECDB1E3">
          <wp:simplePos x="0" y="0"/>
          <wp:positionH relativeFrom="margin">
            <wp:posOffset>-47294</wp:posOffset>
          </wp:positionH>
          <wp:positionV relativeFrom="paragraph">
            <wp:posOffset>-213608</wp:posOffset>
          </wp:positionV>
          <wp:extent cx="2257425" cy="367665"/>
          <wp:effectExtent l="0" t="0" r="9525" b="0"/>
          <wp:wrapTight wrapText="bothSides">
            <wp:wrapPolygon edited="0">
              <wp:start x="0" y="0"/>
              <wp:lineTo x="0" y="20145"/>
              <wp:lineTo x="15129" y="20145"/>
              <wp:lineTo x="21509" y="15668"/>
              <wp:lineTo x="21509" y="0"/>
              <wp:lineTo x="2916" y="0"/>
              <wp:lineTo x="0" y="0"/>
            </wp:wrapPolygon>
          </wp:wrapTight>
          <wp:docPr id="21" name="Imagen 21" descr="logo-xun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18" descr="logo-xunt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57425" cy="367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F6FB1">
      <w:drawing>
        <wp:anchor distT="0" distB="0" distL="114300" distR="114300" simplePos="0" relativeHeight="251661312" behindDoc="0" locked="0" layoutInCell="1" allowOverlap="1" wp14:anchorId="4548CA52" wp14:editId="14867440">
          <wp:simplePos x="0" y="0"/>
          <wp:positionH relativeFrom="margin">
            <wp:align>right</wp:align>
          </wp:positionH>
          <wp:positionV relativeFrom="paragraph">
            <wp:posOffset>-215375</wp:posOffset>
          </wp:positionV>
          <wp:extent cx="894715" cy="518795"/>
          <wp:effectExtent l="0" t="0" r="63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 Image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4715" cy="5187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F6FB1">
      <w:drawing>
        <wp:anchor distT="0" distB="0" distL="114300" distR="114300" simplePos="0" relativeHeight="251660288" behindDoc="0" locked="0" layoutInCell="1" allowOverlap="1" wp14:anchorId="4A20826E" wp14:editId="5C389651">
          <wp:simplePos x="0" y="0"/>
          <wp:positionH relativeFrom="page">
            <wp:posOffset>3443467</wp:posOffset>
          </wp:positionH>
          <wp:positionV relativeFrom="page">
            <wp:posOffset>274072</wp:posOffset>
          </wp:positionV>
          <wp:extent cx="1205865" cy="463550"/>
          <wp:effectExtent l="0" t="0" r="0" b="0"/>
          <wp:wrapNone/>
          <wp:docPr id="20" name="Imagen 20" descr="LOGO_CIF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19" descr="LOGO_CIFP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368" t="26384" r="8534" b="27956"/>
                  <a:stretch>
                    <a:fillRect/>
                  </a:stretch>
                </pic:blipFill>
                <pic:spPr bwMode="auto">
                  <a:xfrm>
                    <a:off x="0" y="0"/>
                    <a:ext cx="1205865" cy="463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A4ADD"/>
    <w:multiLevelType w:val="hybridMultilevel"/>
    <w:tmpl w:val="0D06068C"/>
    <w:lvl w:ilvl="0" w:tplc="9D94D2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46F2"/>
    <w:rsid w:val="001009E2"/>
    <w:rsid w:val="001F6FB1"/>
    <w:rsid w:val="00210521"/>
    <w:rsid w:val="002C7FCB"/>
    <w:rsid w:val="00312FA9"/>
    <w:rsid w:val="003D653A"/>
    <w:rsid w:val="004946F2"/>
    <w:rsid w:val="00573DCA"/>
    <w:rsid w:val="007150F0"/>
    <w:rsid w:val="008623AA"/>
    <w:rsid w:val="00866978"/>
    <w:rsid w:val="008A3334"/>
    <w:rsid w:val="008D42EE"/>
    <w:rsid w:val="00906FD1"/>
    <w:rsid w:val="00A05455"/>
    <w:rsid w:val="00AF27C1"/>
    <w:rsid w:val="00BE6219"/>
    <w:rsid w:val="00D25989"/>
    <w:rsid w:val="00E9682C"/>
    <w:rsid w:val="00FD3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653B091-3FD0-47DD-BAE7-B85E3F9A5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009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09E2"/>
  </w:style>
  <w:style w:type="paragraph" w:styleId="Piedepgina">
    <w:name w:val="footer"/>
    <w:basedOn w:val="Normal"/>
    <w:link w:val="PiedepginaCar"/>
    <w:uiPriority w:val="99"/>
    <w:unhideWhenUsed/>
    <w:rsid w:val="001009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09E2"/>
  </w:style>
  <w:style w:type="character" w:styleId="Hipervnculo">
    <w:name w:val="Hyperlink"/>
    <w:basedOn w:val="Fuentedeprrafopredeter"/>
    <w:uiPriority w:val="99"/>
    <w:unhideWhenUsed/>
    <w:rsid w:val="00AF27C1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D259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pinetools.com/es/partir-imagen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jpeg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349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conchi</dc:creator>
  <cp:keywords/>
  <dc:description/>
  <cp:lastModifiedBy>wadmin</cp:lastModifiedBy>
  <cp:revision>2</cp:revision>
  <dcterms:created xsi:type="dcterms:W3CDTF">2020-04-23T09:01:00Z</dcterms:created>
  <dcterms:modified xsi:type="dcterms:W3CDTF">2020-04-23T09:01:00Z</dcterms:modified>
</cp:coreProperties>
</file>